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93" w:rsidRPr="00B57A93" w:rsidRDefault="00B57A93" w:rsidP="00B57A93">
      <w:pPr>
        <w:pStyle w:val="Default"/>
        <w:pageBreakBefore/>
        <w:rPr>
          <w:color w:val="auto"/>
          <w:sz w:val="22"/>
          <w:szCs w:val="22"/>
        </w:rPr>
      </w:pPr>
      <w:r w:rsidRPr="00B57A93">
        <w:rPr>
          <w:color w:val="auto"/>
          <w:sz w:val="28"/>
          <w:szCs w:val="28"/>
        </w:rPr>
        <w:t>B</w:t>
      </w:r>
      <w:r w:rsidRPr="00B57A93">
        <w:rPr>
          <w:color w:val="auto"/>
          <w:sz w:val="22"/>
          <w:szCs w:val="22"/>
        </w:rPr>
        <w:t>EN IK EEN WORKAHOLIC</w:t>
      </w:r>
      <w:r w:rsidRPr="00B57A93">
        <w:rPr>
          <w:color w:val="auto"/>
          <w:sz w:val="28"/>
          <w:szCs w:val="28"/>
        </w:rPr>
        <w:t>?—</w:t>
      </w:r>
      <w:bookmarkStart w:id="0" w:name="_GoBack"/>
      <w:r w:rsidRPr="00B57A93">
        <w:rPr>
          <w:color w:val="auto"/>
          <w:sz w:val="28"/>
          <w:szCs w:val="28"/>
        </w:rPr>
        <w:t>I</w:t>
      </w:r>
      <w:r w:rsidRPr="00B57A93">
        <w:rPr>
          <w:color w:val="auto"/>
          <w:sz w:val="22"/>
          <w:szCs w:val="22"/>
        </w:rPr>
        <w:t xml:space="preserve">NTERPRETATIE </w:t>
      </w:r>
      <w:bookmarkEnd w:id="0"/>
      <w:r w:rsidRPr="00B57A93">
        <w:rPr>
          <w:color w:val="auto"/>
          <w:sz w:val="22"/>
          <w:szCs w:val="22"/>
        </w:rPr>
        <w:t xml:space="preserve">EN ACTIE </w:t>
      </w:r>
    </w:p>
    <w:p w:rsidR="00B57A93" w:rsidRPr="00B57A93" w:rsidRDefault="00B57A93" w:rsidP="00B57A93">
      <w:pPr>
        <w:pStyle w:val="Default"/>
        <w:rPr>
          <w:color w:val="auto"/>
          <w:sz w:val="16"/>
          <w:szCs w:val="16"/>
        </w:rPr>
      </w:pPr>
      <w:r w:rsidRPr="00B57A93">
        <w:rPr>
          <w:color w:val="auto"/>
          <w:sz w:val="16"/>
          <w:szCs w:val="16"/>
        </w:rPr>
        <w:t xml:space="preserve">HANDOUT </w:t>
      </w:r>
    </w:p>
    <w:p w:rsidR="00B57A93" w:rsidRPr="00B57A93" w:rsidRDefault="00B57A93" w:rsidP="00B57A93">
      <w:pPr>
        <w:pStyle w:val="Default"/>
        <w:rPr>
          <w:color w:val="auto"/>
          <w:sz w:val="16"/>
          <w:szCs w:val="16"/>
        </w:rPr>
      </w:pPr>
    </w:p>
    <w:p w:rsidR="00B57A93" w:rsidRPr="00B57A93" w:rsidRDefault="00B57A93" w:rsidP="00B57A93">
      <w:pPr>
        <w:pStyle w:val="Default"/>
        <w:rPr>
          <w:color w:val="auto"/>
          <w:sz w:val="20"/>
          <w:szCs w:val="20"/>
        </w:rPr>
      </w:pPr>
      <w:r w:rsidRPr="00B57A93">
        <w:rPr>
          <w:b/>
          <w:bCs/>
          <w:color w:val="auto"/>
          <w:sz w:val="20"/>
          <w:szCs w:val="20"/>
        </w:rPr>
        <w:t xml:space="preserve">Interpretatie </w:t>
      </w:r>
    </w:p>
    <w:p w:rsidR="00B57A93" w:rsidRDefault="00B57A93" w:rsidP="00B57A93">
      <w:pPr>
        <w:pStyle w:val="Default"/>
        <w:rPr>
          <w:color w:val="auto"/>
          <w:sz w:val="20"/>
          <w:szCs w:val="20"/>
        </w:rPr>
      </w:pPr>
      <w:r w:rsidRPr="00B57A93">
        <w:rPr>
          <w:color w:val="auto"/>
          <w:sz w:val="20"/>
          <w:szCs w:val="20"/>
        </w:rPr>
        <w:t>De vragenlijst richt zich op veertien kenmerken die vaak mensen typeren die hun leven door hun werk laten beheersen</w:t>
      </w:r>
      <w:r>
        <w:rPr>
          <w:color w:val="auto"/>
          <w:sz w:val="20"/>
          <w:szCs w:val="20"/>
        </w:rPr>
        <w:t xml:space="preserve">. Niet alle kenmerken gaan op voor alle workaholics, en elk kenmerk kan vanzelfsprekend in verschillende mate optreden. Kijk voor de betekenis van uw totaalscore naar de interpretatietabel hieronder. </w:t>
      </w:r>
    </w:p>
    <w:p w:rsidR="00B57A93" w:rsidRDefault="00B57A93" w:rsidP="00B57A93">
      <w:pPr>
        <w:pStyle w:val="Default"/>
        <w:rPr>
          <w:color w:val="auto"/>
          <w:sz w:val="20"/>
          <w:szCs w:val="20"/>
        </w:rPr>
      </w:pPr>
    </w:p>
    <w:p w:rsidR="00B57A93" w:rsidRDefault="00B57A93" w:rsidP="00B57A9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60 - 70 punten U bent verslaafd aan werken! </w:t>
      </w:r>
    </w:p>
    <w:p w:rsidR="00B57A93" w:rsidRDefault="00B57A93" w:rsidP="00B57A9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50 - 60 punten U kunt zeker een workaholic genoemd worden </w:t>
      </w:r>
    </w:p>
    <w:p w:rsidR="00B57A93" w:rsidRDefault="00B57A93" w:rsidP="00B57A9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40 - 50 punten U kunt waarschijnlijk een workaholic genoemd worden </w:t>
      </w:r>
    </w:p>
    <w:p w:rsidR="00B57A93" w:rsidRDefault="00B57A93" w:rsidP="00B57A9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30 - 40 punten Pas op: u heeft een paar van de symptomen </w:t>
      </w:r>
    </w:p>
    <w:p w:rsidR="00B57A93" w:rsidRDefault="00B57A93" w:rsidP="00B57A9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20 - 30 punten U hoeft zich geen zorgen te maken; u weet hoe u gematigd moet werken </w:t>
      </w:r>
    </w:p>
    <w:p w:rsidR="00B57A93" w:rsidRDefault="00B57A93" w:rsidP="00B57A9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14 - 20 punten Geen enkel gevaar voor werkverslaving. U houdt niet eens van werken! </w:t>
      </w:r>
    </w:p>
    <w:p w:rsidR="00B57A93" w:rsidRDefault="00B57A93" w:rsidP="00B57A93">
      <w:pPr>
        <w:pStyle w:val="Default"/>
        <w:rPr>
          <w:color w:val="auto"/>
          <w:sz w:val="18"/>
          <w:szCs w:val="18"/>
        </w:rPr>
      </w:pPr>
    </w:p>
    <w:p w:rsidR="00B57A93" w:rsidRDefault="00B57A93" w:rsidP="00B57A93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Actie </w:t>
      </w:r>
    </w:p>
    <w:p w:rsidR="00B57A93" w:rsidRDefault="00B57A93" w:rsidP="00B57A93">
      <w:pPr>
        <w:pStyle w:val="Default"/>
        <w:rPr>
          <w:color w:val="auto"/>
          <w:sz w:val="20"/>
          <w:szCs w:val="20"/>
        </w:rPr>
      </w:pPr>
    </w:p>
    <w:p w:rsidR="00B57A93" w:rsidRDefault="00B57A93" w:rsidP="00B57A9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(1) Overweeg een bezoek aan uw huisarts. </w:t>
      </w:r>
    </w:p>
    <w:p w:rsidR="00B57A93" w:rsidRDefault="00B57A93" w:rsidP="00B57A93">
      <w:pPr>
        <w:pStyle w:val="Default"/>
        <w:rPr>
          <w:color w:val="auto"/>
          <w:sz w:val="20"/>
          <w:szCs w:val="20"/>
        </w:rPr>
      </w:pPr>
    </w:p>
    <w:p w:rsidR="00B57A93" w:rsidRDefault="00B57A93" w:rsidP="00B57A9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(2) Praat over dit onderwerp met uw collega's, vooral met de mensen die de feedbackformulieren ingevuld hebben. </w:t>
      </w:r>
    </w:p>
    <w:p w:rsidR="00B57A93" w:rsidRDefault="00B57A93" w:rsidP="00B57A93">
      <w:pPr>
        <w:pStyle w:val="Default"/>
        <w:rPr>
          <w:color w:val="auto"/>
          <w:sz w:val="20"/>
          <w:szCs w:val="20"/>
        </w:rPr>
      </w:pPr>
    </w:p>
    <w:p w:rsidR="00B57A93" w:rsidRDefault="00B57A93" w:rsidP="00B57A9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(3) Vraag uw gezin en vrienden naar hun mening en gevoelens over uw stijl van werken. </w:t>
      </w:r>
    </w:p>
    <w:p w:rsidR="00B57A93" w:rsidRDefault="00B57A93" w:rsidP="00B57A93">
      <w:pPr>
        <w:pStyle w:val="Default"/>
        <w:rPr>
          <w:color w:val="auto"/>
          <w:sz w:val="20"/>
          <w:szCs w:val="20"/>
        </w:rPr>
      </w:pPr>
    </w:p>
    <w:p w:rsidR="00B57A93" w:rsidRDefault="00B57A93" w:rsidP="00B57A9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(4) Noem hieronder bezigheden die u interesseren, los van uw werk: </w:t>
      </w:r>
    </w:p>
    <w:p w:rsidR="00B57A93" w:rsidRDefault="00B57A93" w:rsidP="00B57A9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 </w:t>
      </w:r>
    </w:p>
    <w:p w:rsidR="00B57A93" w:rsidRDefault="00B57A93" w:rsidP="00B57A9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 </w:t>
      </w:r>
    </w:p>
    <w:p w:rsidR="00B57A93" w:rsidRDefault="00B57A93" w:rsidP="00B57A93">
      <w:pPr>
        <w:pStyle w:val="Default"/>
        <w:rPr>
          <w:color w:val="auto"/>
          <w:sz w:val="20"/>
          <w:szCs w:val="20"/>
        </w:rPr>
      </w:pPr>
    </w:p>
    <w:p w:rsidR="00B57A93" w:rsidRDefault="00B57A93" w:rsidP="00B57A9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Op welke manier gaat u daar meer tijd voor vrijmaken? </w:t>
      </w:r>
    </w:p>
    <w:p w:rsidR="00B57A93" w:rsidRDefault="00B57A93" w:rsidP="00B57A9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 </w:t>
      </w:r>
    </w:p>
    <w:p w:rsidR="00B57A93" w:rsidRDefault="00B57A93" w:rsidP="00B57A9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 </w:t>
      </w:r>
    </w:p>
    <w:p w:rsidR="00B57A93" w:rsidRDefault="00B57A93" w:rsidP="00B57A9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 </w:t>
      </w:r>
    </w:p>
    <w:p w:rsidR="00B57A93" w:rsidRDefault="00B57A93" w:rsidP="00B57A93">
      <w:pPr>
        <w:pStyle w:val="Default"/>
        <w:rPr>
          <w:color w:val="auto"/>
          <w:sz w:val="20"/>
          <w:szCs w:val="20"/>
        </w:rPr>
      </w:pPr>
    </w:p>
    <w:p w:rsidR="00B57A93" w:rsidRDefault="00B57A93" w:rsidP="00B57A9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(5) Geef concreet aan hoe u uw werkleven gaat beteugelen om het meer in balans te brengen met uw </w:t>
      </w:r>
      <w:proofErr w:type="spellStart"/>
      <w:r>
        <w:rPr>
          <w:color w:val="auto"/>
          <w:sz w:val="20"/>
          <w:szCs w:val="20"/>
        </w:rPr>
        <w:t>privé-leven</w:t>
      </w:r>
      <w:proofErr w:type="spellEnd"/>
      <w:r>
        <w:rPr>
          <w:color w:val="auto"/>
          <w:sz w:val="20"/>
          <w:szCs w:val="20"/>
        </w:rPr>
        <w:t xml:space="preserve">: </w:t>
      </w:r>
    </w:p>
    <w:p w:rsidR="00B57A93" w:rsidRDefault="00B57A93" w:rsidP="00B57A9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 </w:t>
      </w:r>
    </w:p>
    <w:p w:rsidR="00B57A93" w:rsidRDefault="00B57A93" w:rsidP="00B57A9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 </w:t>
      </w:r>
    </w:p>
    <w:p w:rsidR="00B57A93" w:rsidRDefault="00B57A93" w:rsidP="00B57A93">
      <w:r>
        <w:rPr>
          <w:sz w:val="20"/>
          <w:szCs w:val="20"/>
        </w:rPr>
        <w:t>..............................................................................................................</w:t>
      </w:r>
    </w:p>
    <w:p w:rsidR="00F96A8B" w:rsidRDefault="00F96A8B"/>
    <w:sectPr w:rsidR="00F9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93"/>
    <w:rsid w:val="00B57A93"/>
    <w:rsid w:val="00F9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7A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57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7A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57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2014-10-07T12:02:00Z</dcterms:created>
  <dcterms:modified xsi:type="dcterms:W3CDTF">2014-10-07T12:07:00Z</dcterms:modified>
</cp:coreProperties>
</file>